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5C" w:rsidRDefault="00380F5C" w:rsidP="00380F5C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AKADEMICKI  2016/2017</w:t>
      </w:r>
    </w:p>
    <w:p w:rsidR="00353D91" w:rsidRPr="00BC5146" w:rsidRDefault="00316BE7" w:rsidP="00380F5C">
      <w:pPr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ROK I, SEMESTR II</w:t>
      </w:r>
    </w:p>
    <w:p w:rsidR="00380F5C" w:rsidRDefault="00380F5C" w:rsidP="00380F5C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PIELĘGNIARSTWO - STUDIA STACJONARNE, I </w:t>
      </w:r>
      <w:r w:rsidRPr="00BC5146">
        <w:rPr>
          <w:b/>
          <w:color w:val="FF0000"/>
          <w:szCs w:val="24"/>
        </w:rPr>
        <w:t>STOPNIA</w:t>
      </w:r>
    </w:p>
    <w:p w:rsidR="00353D91" w:rsidRPr="00BC5146" w:rsidRDefault="00353D91" w:rsidP="00380F5C">
      <w:pPr>
        <w:rPr>
          <w:b/>
          <w:bCs/>
          <w:color w:val="FF0000"/>
          <w:szCs w:val="24"/>
        </w:rPr>
      </w:pPr>
    </w:p>
    <w:p w:rsidR="00FF7BA8" w:rsidRPr="00D86F89" w:rsidRDefault="00353D91" w:rsidP="00D86F89">
      <w:pPr>
        <w:jc w:val="center"/>
        <w:rPr>
          <w:b/>
          <w:bCs/>
          <w:color w:val="FF0000"/>
          <w:szCs w:val="24"/>
        </w:rPr>
      </w:pPr>
      <w:r>
        <w:rPr>
          <w:b/>
          <w:color w:val="FF0000"/>
          <w:szCs w:val="24"/>
        </w:rPr>
        <w:t xml:space="preserve">HARMONOGRAM </w:t>
      </w:r>
      <w:r w:rsidR="00380F5C" w:rsidRPr="00BC5146">
        <w:rPr>
          <w:b/>
          <w:color w:val="FF0000"/>
          <w:szCs w:val="24"/>
        </w:rPr>
        <w:t>ZAJ</w:t>
      </w:r>
      <w:r>
        <w:rPr>
          <w:b/>
          <w:color w:val="FF0000"/>
          <w:szCs w:val="24"/>
        </w:rPr>
        <w:t>ĘĆ PRAKTYCZNYCH</w:t>
      </w:r>
    </w:p>
    <w:p w:rsidR="00FF7BA8" w:rsidRDefault="00FF7BA8" w:rsidP="00380F5C"/>
    <w:tbl>
      <w:tblPr>
        <w:tblStyle w:val="Tabela-Siatka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767"/>
      </w:tblGrid>
      <w:tr w:rsidR="00380F5C" w:rsidRPr="00D86F89" w:rsidTr="00D86F89">
        <w:tc>
          <w:tcPr>
            <w:tcW w:w="14567" w:type="dxa"/>
            <w:gridSpan w:val="17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80F5C" w:rsidRPr="00D86F89" w:rsidRDefault="00380F5C" w:rsidP="00FA38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4148B" w:rsidRPr="00D86F89" w:rsidTr="00D86F89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316BE7" w:rsidRPr="00D86F89" w:rsidRDefault="00316BE7" w:rsidP="00FA38D7">
            <w:pPr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127719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16BE7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 xml:space="preserve">pn. </w:t>
            </w:r>
          </w:p>
        </w:tc>
        <w:tc>
          <w:tcPr>
            <w:tcW w:w="767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316BE7" w:rsidRPr="00D86F89" w:rsidRDefault="00D86F89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wt.</w:t>
            </w:r>
          </w:p>
        </w:tc>
      </w:tr>
      <w:tr w:rsidR="00A4148B" w:rsidRPr="00D86F89" w:rsidTr="00D86F89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316BE7" w:rsidRPr="00D86F89" w:rsidRDefault="00316BE7" w:rsidP="00FA38D7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20.02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22.02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27.02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06.03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13.03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14.03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20.03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21.03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28.03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03.04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05.04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A4148B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10.04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127719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11.04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D86F89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12.04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16BE7" w:rsidRPr="00D86F89" w:rsidRDefault="00D86F89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24.04</w:t>
            </w:r>
          </w:p>
        </w:tc>
        <w:tc>
          <w:tcPr>
            <w:tcW w:w="767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6BE7" w:rsidRPr="00D86F89" w:rsidRDefault="00D86F89" w:rsidP="009B7EA8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D86F89">
              <w:rPr>
                <w:b/>
                <w:color w:val="0070C0"/>
                <w:sz w:val="22"/>
                <w:szCs w:val="22"/>
              </w:rPr>
              <w:t>25.04</w:t>
            </w:r>
          </w:p>
        </w:tc>
      </w:tr>
      <w:tr w:rsidR="00A4148B" w:rsidRPr="00D86F89" w:rsidTr="00BA2501">
        <w:tc>
          <w:tcPr>
            <w:tcW w:w="1110" w:type="dxa"/>
            <w:tcBorders>
              <w:top w:val="thinThickSmallGap" w:sz="24" w:space="0" w:color="auto"/>
            </w:tcBorders>
          </w:tcPr>
          <w:p w:rsidR="009B7EA8" w:rsidRPr="00D86F89" w:rsidRDefault="00380F5C" w:rsidP="009B7EA8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9B7EA8" w:rsidRPr="00D86F89" w:rsidRDefault="00380F5C" w:rsidP="009B7EA8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839D4" w:rsidRPr="00D86F89" w:rsidRDefault="005839D4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380F5C" w:rsidRPr="00D86F89" w:rsidRDefault="00380F5C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5839D4" w:rsidRPr="00D86F89" w:rsidRDefault="005839D4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80F5C" w:rsidRPr="00D86F89" w:rsidRDefault="00380F5C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380F5C" w:rsidRPr="00D86F89" w:rsidRDefault="00380F5C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auto"/>
          </w:tcPr>
          <w:p w:rsidR="005839D4" w:rsidRPr="00D86F89" w:rsidRDefault="005839D4" w:rsidP="001F1855">
            <w:pPr>
              <w:jc w:val="center"/>
              <w:rPr>
                <w:sz w:val="22"/>
                <w:szCs w:val="22"/>
              </w:rPr>
            </w:pPr>
          </w:p>
        </w:tc>
      </w:tr>
      <w:tr w:rsidR="00A4148B" w:rsidRPr="00D86F89" w:rsidTr="00BA2501">
        <w:tc>
          <w:tcPr>
            <w:tcW w:w="1110" w:type="dxa"/>
          </w:tcPr>
          <w:p w:rsidR="009B7EA8" w:rsidRPr="00D86F89" w:rsidRDefault="00380F5C" w:rsidP="009B7EA8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380F5C" w:rsidRPr="00D86F89" w:rsidRDefault="00380F5C" w:rsidP="009B7EA8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46" w:type="dxa"/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C82777" w:rsidRPr="00D86F89" w:rsidRDefault="00C82777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380F5C" w:rsidRPr="00D86F89" w:rsidRDefault="00380F5C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380F5C" w:rsidRPr="00D86F89" w:rsidRDefault="00380F5C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00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215CB7" w:rsidRPr="00D86F89" w:rsidRDefault="00215CB7" w:rsidP="001F1855">
            <w:pPr>
              <w:jc w:val="center"/>
              <w:rPr>
                <w:sz w:val="22"/>
                <w:szCs w:val="22"/>
              </w:rPr>
            </w:pPr>
          </w:p>
        </w:tc>
      </w:tr>
      <w:tr w:rsidR="00A4148B" w:rsidRPr="00D86F89" w:rsidTr="00BA2501">
        <w:tc>
          <w:tcPr>
            <w:tcW w:w="1110" w:type="dxa"/>
          </w:tcPr>
          <w:p w:rsidR="002F7DEA" w:rsidRPr="00D86F89" w:rsidRDefault="002F7DEA" w:rsidP="001F7896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2F7DEA" w:rsidRPr="00D86F89" w:rsidRDefault="002F7DEA" w:rsidP="001F7896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00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FFFF00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</w:tr>
      <w:tr w:rsidR="00A4148B" w:rsidRPr="00D86F89" w:rsidTr="009B759E">
        <w:tc>
          <w:tcPr>
            <w:tcW w:w="1110" w:type="dxa"/>
          </w:tcPr>
          <w:p w:rsidR="002F7DEA" w:rsidRPr="00D86F89" w:rsidRDefault="002F7DEA" w:rsidP="001F7896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2F7DEA" w:rsidRPr="00D86F89" w:rsidRDefault="002F7DEA" w:rsidP="001F7896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2F7D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00B0F0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2F7DEA" w:rsidRPr="00D86F89" w:rsidRDefault="002F7DEA" w:rsidP="001F18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16EC" w:rsidRPr="00D86F89" w:rsidRDefault="005616EC" w:rsidP="00380F5C">
      <w:pPr>
        <w:rPr>
          <w:b/>
          <w:bCs/>
          <w:color w:val="FF0000"/>
          <w:sz w:val="22"/>
          <w:szCs w:val="22"/>
        </w:rPr>
      </w:pPr>
    </w:p>
    <w:p w:rsidR="00316BE7" w:rsidRPr="00D86F89" w:rsidRDefault="00316BE7" w:rsidP="00380F5C">
      <w:pPr>
        <w:rPr>
          <w:b/>
          <w:bCs/>
          <w:color w:val="FF0000"/>
          <w:sz w:val="22"/>
          <w:szCs w:val="22"/>
        </w:rPr>
      </w:pPr>
    </w:p>
    <w:tbl>
      <w:tblPr>
        <w:tblStyle w:val="Tabela-Siatka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767"/>
      </w:tblGrid>
      <w:tr w:rsidR="00D86F89" w:rsidRPr="00D86F89" w:rsidTr="00D86F89">
        <w:tc>
          <w:tcPr>
            <w:tcW w:w="14567" w:type="dxa"/>
            <w:gridSpan w:val="17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6F89" w:rsidRPr="00D86F89" w:rsidTr="00D86F89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D86F89" w:rsidRPr="00D86F89" w:rsidRDefault="00D86F89" w:rsidP="00D86F89">
            <w:pPr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czw.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czw.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czw.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767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86F89" w:rsidRPr="00D86F89" w:rsidRDefault="00D32B24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wt.</w:t>
            </w:r>
          </w:p>
        </w:tc>
      </w:tr>
      <w:tr w:rsidR="00D86F89" w:rsidRPr="00D86F89" w:rsidTr="00D86F89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D86F89" w:rsidRPr="00D86F89" w:rsidRDefault="00D86F89" w:rsidP="00D86F89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26.04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8.05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9.05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10.05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11.05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15.05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16.05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17.05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18.05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22.05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23.05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24.05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25.05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86F89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26.05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86F89" w:rsidRPr="00D86F89" w:rsidRDefault="00D32B24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29.05</w:t>
            </w:r>
          </w:p>
        </w:tc>
        <w:tc>
          <w:tcPr>
            <w:tcW w:w="767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6F89" w:rsidRPr="00D86F89" w:rsidRDefault="00D32B24" w:rsidP="00D86F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30.05</w:t>
            </w:r>
          </w:p>
        </w:tc>
      </w:tr>
      <w:tr w:rsidR="000C697E" w:rsidRPr="000C697E" w:rsidTr="000C697E">
        <w:tc>
          <w:tcPr>
            <w:tcW w:w="1110" w:type="dxa"/>
            <w:tcBorders>
              <w:top w:val="thinThickSmallGap" w:sz="24" w:space="0" w:color="auto"/>
            </w:tcBorders>
          </w:tcPr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Grupa</w:t>
            </w:r>
          </w:p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 w:rsidRPr="000C697E"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</w:tr>
      <w:tr w:rsidR="000C697E" w:rsidRPr="000C697E" w:rsidTr="00631A8D">
        <w:tc>
          <w:tcPr>
            <w:tcW w:w="1110" w:type="dxa"/>
          </w:tcPr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Grupa</w:t>
            </w:r>
          </w:p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II</w:t>
            </w:r>
          </w:p>
        </w:tc>
        <w:tc>
          <w:tcPr>
            <w:tcW w:w="846" w:type="dxa"/>
            <w:shd w:val="clear" w:color="auto" w:fill="FFFF00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631A8D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C697E" w:rsidRPr="000C697E" w:rsidTr="000C697E">
        <w:tc>
          <w:tcPr>
            <w:tcW w:w="1110" w:type="dxa"/>
          </w:tcPr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Grupa</w:t>
            </w:r>
          </w:p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767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</w:tr>
      <w:tr w:rsidR="000C697E" w:rsidRPr="000C697E" w:rsidTr="00631A8D">
        <w:tc>
          <w:tcPr>
            <w:tcW w:w="1110" w:type="dxa"/>
          </w:tcPr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Grupa</w:t>
            </w:r>
          </w:p>
          <w:p w:rsidR="00D86F89" w:rsidRPr="000C697E" w:rsidRDefault="00D86F89" w:rsidP="00D86F8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0C697E">
              <w:rPr>
                <w:b/>
                <w:color w:val="auto"/>
                <w:sz w:val="22"/>
                <w:szCs w:val="22"/>
              </w:rPr>
              <w:t>IV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FF00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631A8D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86F89" w:rsidRPr="000C697E" w:rsidRDefault="000C697E" w:rsidP="00D86F8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86F89" w:rsidRPr="000C697E" w:rsidRDefault="00D86F89" w:rsidP="00D86F8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D86F89" w:rsidRPr="000C697E" w:rsidRDefault="00D86F89" w:rsidP="00D86F89">
      <w:pPr>
        <w:rPr>
          <w:b/>
          <w:bCs/>
          <w:color w:val="auto"/>
          <w:sz w:val="22"/>
          <w:szCs w:val="22"/>
        </w:rPr>
      </w:pPr>
    </w:p>
    <w:p w:rsidR="00316BE7" w:rsidRPr="00D86F89" w:rsidRDefault="00316BE7" w:rsidP="00380F5C">
      <w:pPr>
        <w:rPr>
          <w:b/>
          <w:bCs/>
          <w:color w:val="FF0000"/>
          <w:sz w:val="22"/>
          <w:szCs w:val="22"/>
        </w:rPr>
      </w:pPr>
    </w:p>
    <w:tbl>
      <w:tblPr>
        <w:tblStyle w:val="Tabela-Siatka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767"/>
      </w:tblGrid>
      <w:tr w:rsidR="00D32B24" w:rsidRPr="00D86F89" w:rsidTr="00D32B24">
        <w:tc>
          <w:tcPr>
            <w:tcW w:w="14567" w:type="dxa"/>
            <w:gridSpan w:val="17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B24" w:rsidRPr="00D86F89" w:rsidTr="00D32B24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D32B24" w:rsidRPr="00D86F89" w:rsidRDefault="00D32B24" w:rsidP="00D32B24">
            <w:pPr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Terminy zajęć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czw.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pn.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wt.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śr.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631A8D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czw.</w:t>
            </w: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D32B24" w:rsidRPr="00D86F89" w:rsidTr="00D32B24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D32B24" w:rsidRPr="00D86F89" w:rsidRDefault="00D32B24" w:rsidP="00D32B24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31.05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01.06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5.06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06.06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07.06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631A8D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8.06</w:t>
            </w: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D32B24" w:rsidRPr="00D86F89" w:rsidTr="000C697E">
        <w:tc>
          <w:tcPr>
            <w:tcW w:w="1110" w:type="dxa"/>
            <w:tcBorders>
              <w:top w:val="thinThickSmallGap" w:sz="24" w:space="0" w:color="auto"/>
            </w:tcBorders>
          </w:tcPr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</w:tr>
      <w:tr w:rsidR="00D32B24" w:rsidRPr="00D86F89" w:rsidTr="00631A8D">
        <w:tc>
          <w:tcPr>
            <w:tcW w:w="1110" w:type="dxa"/>
          </w:tcPr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46" w:type="dxa"/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FF0000"/>
          </w:tcPr>
          <w:p w:rsidR="00D32B24" w:rsidRPr="00D86F89" w:rsidRDefault="00631A8D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</w:tr>
      <w:tr w:rsidR="00D32B24" w:rsidRPr="00D86F89" w:rsidTr="000C697E">
        <w:tc>
          <w:tcPr>
            <w:tcW w:w="1110" w:type="dxa"/>
          </w:tcPr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</w:tr>
      <w:tr w:rsidR="00D32B24" w:rsidRPr="00D86F89" w:rsidTr="00631A8D">
        <w:tc>
          <w:tcPr>
            <w:tcW w:w="1110" w:type="dxa"/>
          </w:tcPr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Grupa</w:t>
            </w:r>
          </w:p>
          <w:p w:rsidR="00D32B24" w:rsidRPr="00D86F89" w:rsidRDefault="00D32B24" w:rsidP="00D32B24">
            <w:pPr>
              <w:jc w:val="center"/>
              <w:rPr>
                <w:b/>
                <w:sz w:val="22"/>
                <w:szCs w:val="22"/>
              </w:rPr>
            </w:pPr>
            <w:r w:rsidRPr="00D86F89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846" w:type="dxa"/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D32B24" w:rsidRPr="00D86F89" w:rsidRDefault="000C697E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FF0000"/>
          </w:tcPr>
          <w:p w:rsidR="00D32B24" w:rsidRPr="00D86F89" w:rsidRDefault="00631A8D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FF0000"/>
          </w:tcPr>
          <w:p w:rsidR="00D32B24" w:rsidRPr="00D86F89" w:rsidRDefault="00631A8D" w:rsidP="00D3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D32B24" w:rsidRPr="00D86F89" w:rsidRDefault="00D32B24" w:rsidP="00D32B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38D7" w:rsidRDefault="00FA38D7" w:rsidP="00FA38D7">
      <w:pPr>
        <w:rPr>
          <w:b/>
          <w:bCs/>
          <w:color w:val="FF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FA38D7" w:rsidRPr="00631A8D" w:rsidTr="00494F2A">
        <w:tc>
          <w:tcPr>
            <w:tcW w:w="817" w:type="dxa"/>
            <w:shd w:val="clear" w:color="auto" w:fill="FFFF00"/>
          </w:tcPr>
          <w:p w:rsidR="00A41FB5" w:rsidRPr="00631A8D" w:rsidRDefault="00A41FB5" w:rsidP="00FA38D7">
            <w:pPr>
              <w:rPr>
                <w:b/>
                <w:bCs/>
                <w:color w:val="FF0000"/>
                <w:sz w:val="20"/>
              </w:rPr>
            </w:pPr>
          </w:p>
        </w:tc>
      </w:tr>
    </w:tbl>
    <w:p w:rsidR="002F7DEA" w:rsidRPr="00631A8D" w:rsidRDefault="00BA2501" w:rsidP="00FA38D7">
      <w:pPr>
        <w:rPr>
          <w:b/>
          <w:bCs/>
          <w:color w:val="auto"/>
          <w:sz w:val="20"/>
        </w:rPr>
      </w:pPr>
      <w:r w:rsidRPr="00631A8D">
        <w:rPr>
          <w:b/>
          <w:bCs/>
          <w:color w:val="auto"/>
          <w:sz w:val="20"/>
        </w:rPr>
        <w:t>Promocja zdrowia – 2</w:t>
      </w:r>
      <w:r w:rsidR="00FA38D7" w:rsidRPr="00631A8D">
        <w:rPr>
          <w:b/>
          <w:bCs/>
          <w:color w:val="auto"/>
          <w:sz w:val="20"/>
        </w:rPr>
        <w:t xml:space="preserve">0 godz. </w:t>
      </w:r>
      <w:bookmarkStart w:id="0" w:name="_GoBack"/>
      <w:bookmarkEnd w:id="0"/>
      <w:r w:rsidR="002F7DEA" w:rsidRPr="00631A8D">
        <w:rPr>
          <w:b/>
          <w:bCs/>
          <w:color w:val="auto"/>
          <w:sz w:val="20"/>
        </w:rPr>
        <w:t xml:space="preserve"> (</w:t>
      </w:r>
      <w:r w:rsidRPr="00631A8D">
        <w:rPr>
          <w:b/>
          <w:bCs/>
          <w:color w:val="auto"/>
          <w:sz w:val="20"/>
        </w:rPr>
        <w:t>2 * 10 godz.)  w godz. 8.00 – 15.30</w:t>
      </w:r>
    </w:p>
    <w:p w:rsidR="00B2636F" w:rsidRPr="00631A8D" w:rsidRDefault="00BA2501" w:rsidP="00FA38D7">
      <w:pPr>
        <w:rPr>
          <w:bCs/>
          <w:color w:val="auto"/>
          <w:sz w:val="20"/>
        </w:rPr>
      </w:pPr>
      <w:r w:rsidRPr="00631A8D">
        <w:rPr>
          <w:bCs/>
          <w:color w:val="auto"/>
          <w:sz w:val="20"/>
        </w:rPr>
        <w:t>PWSZ, ul. Kaszubska13</w:t>
      </w:r>
    </w:p>
    <w:p w:rsidR="00631A8D" w:rsidRPr="00631A8D" w:rsidRDefault="00631A8D" w:rsidP="00631A8D">
      <w:pPr>
        <w:rPr>
          <w:rFonts w:eastAsiaTheme="minorHAnsi"/>
          <w:color w:val="auto"/>
          <w:sz w:val="20"/>
          <w:lang w:eastAsia="en-US"/>
        </w:rPr>
      </w:pPr>
    </w:p>
    <w:p w:rsidR="00631A8D" w:rsidRPr="00631A8D" w:rsidRDefault="00631A8D" w:rsidP="00631A8D">
      <w:pPr>
        <w:rPr>
          <w:rFonts w:eastAsiaTheme="minorHAnsi"/>
          <w:color w:val="auto"/>
          <w:sz w:val="20"/>
          <w:lang w:eastAsia="en-US"/>
        </w:rPr>
      </w:pPr>
      <w:r w:rsidRPr="00631A8D">
        <w:rPr>
          <w:rFonts w:eastAsiaTheme="minorHAnsi"/>
          <w:color w:val="auto"/>
          <w:sz w:val="20"/>
          <w:lang w:eastAsia="en-US"/>
        </w:rPr>
        <w:t>dr K. Gawłowicz  - gr.2,3,4</w:t>
      </w:r>
    </w:p>
    <w:p w:rsidR="00631A8D" w:rsidRPr="00631A8D" w:rsidRDefault="00631A8D" w:rsidP="00631A8D">
      <w:pPr>
        <w:rPr>
          <w:rFonts w:eastAsiaTheme="minorHAnsi"/>
          <w:color w:val="auto"/>
          <w:sz w:val="20"/>
          <w:lang w:eastAsia="en-US"/>
        </w:rPr>
      </w:pPr>
      <w:r w:rsidRPr="00631A8D">
        <w:rPr>
          <w:rFonts w:eastAsiaTheme="minorHAnsi"/>
          <w:color w:val="auto"/>
          <w:sz w:val="20"/>
          <w:lang w:eastAsia="en-US"/>
        </w:rPr>
        <w:t xml:space="preserve">dr J. </w:t>
      </w:r>
      <w:proofErr w:type="spellStart"/>
      <w:r w:rsidRPr="00631A8D">
        <w:rPr>
          <w:rFonts w:eastAsiaTheme="minorHAnsi"/>
          <w:color w:val="auto"/>
          <w:sz w:val="20"/>
          <w:lang w:eastAsia="en-US"/>
        </w:rPr>
        <w:t>Rzempowska</w:t>
      </w:r>
      <w:proofErr w:type="spellEnd"/>
      <w:r w:rsidRPr="00631A8D">
        <w:rPr>
          <w:rFonts w:eastAsiaTheme="minorHAnsi"/>
          <w:color w:val="auto"/>
          <w:sz w:val="20"/>
          <w:lang w:eastAsia="en-US"/>
        </w:rPr>
        <w:t xml:space="preserve"> - gr.1</w:t>
      </w:r>
    </w:p>
    <w:p w:rsidR="00BA2501" w:rsidRPr="00631A8D" w:rsidRDefault="00BA2501" w:rsidP="00FA38D7">
      <w:pPr>
        <w:rPr>
          <w:bCs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494F2A" w:rsidRPr="00631A8D" w:rsidTr="00A41FB5">
        <w:tc>
          <w:tcPr>
            <w:tcW w:w="817" w:type="dxa"/>
            <w:shd w:val="clear" w:color="auto" w:fill="FF0000"/>
          </w:tcPr>
          <w:p w:rsidR="00494F2A" w:rsidRPr="00631A8D" w:rsidRDefault="00494F2A" w:rsidP="00FA38D7">
            <w:pPr>
              <w:rPr>
                <w:bCs/>
                <w:color w:val="auto"/>
                <w:sz w:val="20"/>
              </w:rPr>
            </w:pPr>
          </w:p>
        </w:tc>
      </w:tr>
    </w:tbl>
    <w:p w:rsidR="002F7DEA" w:rsidRPr="00631A8D" w:rsidRDefault="00BA2501" w:rsidP="00FA38D7">
      <w:pPr>
        <w:rPr>
          <w:b/>
          <w:bCs/>
          <w:color w:val="auto"/>
          <w:sz w:val="20"/>
        </w:rPr>
      </w:pPr>
      <w:r w:rsidRPr="00631A8D">
        <w:rPr>
          <w:b/>
          <w:bCs/>
          <w:color w:val="auto"/>
          <w:sz w:val="20"/>
        </w:rPr>
        <w:t>Podstawy pielęgniarstwa – 80 godz. (10 * 8</w:t>
      </w:r>
      <w:r w:rsidR="002F7DEA" w:rsidRPr="00631A8D">
        <w:rPr>
          <w:b/>
          <w:bCs/>
          <w:color w:val="auto"/>
          <w:sz w:val="20"/>
        </w:rPr>
        <w:t xml:space="preserve"> godz.</w:t>
      </w:r>
      <w:r w:rsidR="00A41FB5" w:rsidRPr="00631A8D">
        <w:rPr>
          <w:b/>
          <w:bCs/>
          <w:color w:val="auto"/>
          <w:sz w:val="20"/>
        </w:rPr>
        <w:t>)</w:t>
      </w:r>
      <w:r w:rsidR="002F7DEA" w:rsidRPr="00631A8D">
        <w:rPr>
          <w:b/>
          <w:bCs/>
          <w:color w:val="auto"/>
          <w:sz w:val="20"/>
        </w:rPr>
        <w:t xml:space="preserve">  w godz. R- 7.00 – 13.00,  P – 13.00 – 19.00</w:t>
      </w:r>
      <w:r w:rsidR="00395ACC" w:rsidRPr="00631A8D">
        <w:rPr>
          <w:b/>
          <w:bCs/>
          <w:color w:val="auto"/>
          <w:sz w:val="20"/>
        </w:rPr>
        <w:t xml:space="preserve">,   </w:t>
      </w:r>
    </w:p>
    <w:p w:rsidR="00B2636F" w:rsidRPr="00631A8D" w:rsidRDefault="00A41FB5" w:rsidP="00FA38D7">
      <w:pPr>
        <w:rPr>
          <w:bCs/>
          <w:color w:val="auto"/>
          <w:sz w:val="20"/>
        </w:rPr>
      </w:pPr>
      <w:r w:rsidRPr="00631A8D">
        <w:rPr>
          <w:bCs/>
          <w:color w:val="auto"/>
          <w:sz w:val="20"/>
        </w:rPr>
        <w:t xml:space="preserve"> Wojewódzki Szpital Zespolony i. L. Perzyny w Kaliszu, ul. Poznańska 79, Oddział Interni</w:t>
      </w:r>
      <w:r w:rsidR="00EA5D05" w:rsidRPr="00631A8D">
        <w:rPr>
          <w:bCs/>
          <w:color w:val="auto"/>
          <w:sz w:val="20"/>
        </w:rPr>
        <w:t>styczny II B</w:t>
      </w:r>
      <w:r w:rsidR="00353D91" w:rsidRPr="00631A8D">
        <w:rPr>
          <w:bCs/>
          <w:color w:val="auto"/>
          <w:sz w:val="20"/>
        </w:rPr>
        <w:t xml:space="preserve"> </w:t>
      </w:r>
    </w:p>
    <w:p w:rsidR="00631A8D" w:rsidRPr="00631A8D" w:rsidRDefault="00631A8D" w:rsidP="00631A8D">
      <w:pPr>
        <w:rPr>
          <w:rFonts w:eastAsiaTheme="minorHAnsi"/>
          <w:color w:val="auto"/>
          <w:sz w:val="20"/>
          <w:lang w:eastAsia="en-US"/>
        </w:rPr>
      </w:pPr>
    </w:p>
    <w:p w:rsidR="00631A8D" w:rsidRPr="00631A8D" w:rsidRDefault="00631A8D" w:rsidP="00631A8D">
      <w:pPr>
        <w:rPr>
          <w:rFonts w:eastAsiaTheme="minorHAnsi"/>
          <w:color w:val="auto"/>
          <w:sz w:val="20"/>
          <w:lang w:eastAsia="en-US"/>
        </w:rPr>
      </w:pPr>
      <w:r w:rsidRPr="00631A8D">
        <w:rPr>
          <w:rFonts w:eastAsiaTheme="minorHAnsi"/>
          <w:color w:val="auto"/>
          <w:sz w:val="20"/>
          <w:lang w:eastAsia="en-US"/>
        </w:rPr>
        <w:t xml:space="preserve">dr J. </w:t>
      </w:r>
      <w:proofErr w:type="spellStart"/>
      <w:r w:rsidRPr="00631A8D">
        <w:rPr>
          <w:rFonts w:eastAsiaTheme="minorHAnsi"/>
          <w:color w:val="auto"/>
          <w:sz w:val="20"/>
          <w:lang w:eastAsia="en-US"/>
        </w:rPr>
        <w:t>Rzempowska</w:t>
      </w:r>
      <w:proofErr w:type="spellEnd"/>
      <w:r w:rsidRPr="00631A8D">
        <w:rPr>
          <w:rFonts w:eastAsiaTheme="minorHAnsi"/>
          <w:color w:val="auto"/>
          <w:sz w:val="20"/>
          <w:lang w:eastAsia="en-US"/>
        </w:rPr>
        <w:t xml:space="preserve"> – gr.3</w:t>
      </w:r>
    </w:p>
    <w:p w:rsidR="00631A8D" w:rsidRPr="00631A8D" w:rsidRDefault="00631A8D" w:rsidP="00631A8D">
      <w:pPr>
        <w:rPr>
          <w:rFonts w:eastAsiaTheme="minorHAnsi"/>
          <w:color w:val="auto"/>
          <w:sz w:val="20"/>
          <w:lang w:eastAsia="en-US"/>
        </w:rPr>
      </w:pPr>
      <w:r w:rsidRPr="00631A8D">
        <w:rPr>
          <w:rFonts w:eastAsiaTheme="minorHAnsi"/>
          <w:color w:val="auto"/>
          <w:sz w:val="20"/>
          <w:lang w:eastAsia="en-US"/>
        </w:rPr>
        <w:t>mgr. D. Woźniak  - gr.1</w:t>
      </w:r>
    </w:p>
    <w:p w:rsidR="00631A8D" w:rsidRPr="00631A8D" w:rsidRDefault="00631A8D" w:rsidP="00631A8D">
      <w:pPr>
        <w:rPr>
          <w:rFonts w:eastAsiaTheme="minorHAnsi"/>
          <w:color w:val="auto"/>
          <w:sz w:val="20"/>
          <w:lang w:eastAsia="en-US"/>
        </w:rPr>
      </w:pPr>
      <w:r w:rsidRPr="00631A8D">
        <w:rPr>
          <w:rFonts w:eastAsiaTheme="minorHAnsi"/>
          <w:color w:val="auto"/>
          <w:sz w:val="20"/>
          <w:lang w:eastAsia="en-US"/>
        </w:rPr>
        <w:t>mgr A. Krupińska  - 2,4</w:t>
      </w:r>
    </w:p>
    <w:p w:rsidR="00B2636F" w:rsidRPr="00631A8D" w:rsidRDefault="00B2636F" w:rsidP="00380F5C">
      <w:pPr>
        <w:rPr>
          <w:b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</w:tblGrid>
      <w:tr w:rsidR="00AD4B59" w:rsidRPr="00631A8D" w:rsidTr="006D3FE5">
        <w:tc>
          <w:tcPr>
            <w:tcW w:w="817" w:type="dxa"/>
            <w:shd w:val="clear" w:color="auto" w:fill="00B0F0"/>
          </w:tcPr>
          <w:p w:rsidR="00AD4B59" w:rsidRPr="00631A8D" w:rsidRDefault="00AD4B59">
            <w:pPr>
              <w:rPr>
                <w:color w:val="auto"/>
                <w:sz w:val="20"/>
              </w:rPr>
            </w:pPr>
          </w:p>
        </w:tc>
      </w:tr>
    </w:tbl>
    <w:p w:rsidR="00BF3421" w:rsidRPr="00631A8D" w:rsidRDefault="00BF3421">
      <w:pPr>
        <w:rPr>
          <w:b/>
          <w:color w:val="auto"/>
          <w:sz w:val="20"/>
        </w:rPr>
      </w:pPr>
      <w:r w:rsidRPr="00631A8D">
        <w:rPr>
          <w:b/>
          <w:color w:val="auto"/>
          <w:sz w:val="20"/>
        </w:rPr>
        <w:t xml:space="preserve">Podstawowa opieka zdrowotna – 60 godz. (6*10 godz.) od 7.30 do godz. 15.00 </w:t>
      </w:r>
    </w:p>
    <w:p w:rsidR="00C42150" w:rsidRPr="00631A8D" w:rsidRDefault="00BF3421">
      <w:pPr>
        <w:rPr>
          <w:color w:val="auto"/>
          <w:sz w:val="20"/>
        </w:rPr>
      </w:pPr>
      <w:r w:rsidRPr="00631A8D">
        <w:rPr>
          <w:color w:val="auto"/>
          <w:sz w:val="20"/>
        </w:rPr>
        <w:t xml:space="preserve">Zakład Podstawowej Opieki Zdrowotnej „Puls” Przychodnia Medycyny Rodzinnej w Kaliszu, ul. Polna 29 – grupa </w:t>
      </w:r>
      <w:r w:rsidR="002641AC" w:rsidRPr="00631A8D">
        <w:rPr>
          <w:color w:val="auto"/>
          <w:sz w:val="20"/>
        </w:rPr>
        <w:t>3,4</w:t>
      </w:r>
    </w:p>
    <w:p w:rsidR="00FF7BA8" w:rsidRPr="00631A8D" w:rsidRDefault="00BF3421" w:rsidP="00FF7BA8">
      <w:pPr>
        <w:rPr>
          <w:color w:val="auto"/>
          <w:sz w:val="20"/>
        </w:rPr>
      </w:pPr>
      <w:r w:rsidRPr="00631A8D">
        <w:rPr>
          <w:color w:val="auto"/>
          <w:sz w:val="20"/>
        </w:rPr>
        <w:t>NZOZ PIOMED ul. Gran</w:t>
      </w:r>
      <w:r w:rsidR="002641AC" w:rsidRPr="00631A8D">
        <w:rPr>
          <w:color w:val="auto"/>
          <w:sz w:val="20"/>
        </w:rPr>
        <w:t>iczna 76 K w Kaliszu – grupa 1,2</w:t>
      </w:r>
    </w:p>
    <w:p w:rsidR="007D2404" w:rsidRPr="00631A8D" w:rsidRDefault="007D2404" w:rsidP="00FF7BA8">
      <w:pPr>
        <w:rPr>
          <w:color w:val="auto"/>
          <w:sz w:val="20"/>
        </w:rPr>
      </w:pPr>
    </w:p>
    <w:p w:rsidR="00EA5D05" w:rsidRPr="00631A8D" w:rsidRDefault="00EA5D05" w:rsidP="00EA5D05">
      <w:pPr>
        <w:tabs>
          <w:tab w:val="left" w:pos="1185"/>
        </w:tabs>
        <w:rPr>
          <w:rFonts w:eastAsiaTheme="minorHAnsi"/>
          <w:color w:val="auto"/>
          <w:sz w:val="20"/>
          <w:lang w:eastAsia="en-US"/>
        </w:rPr>
      </w:pPr>
      <w:r w:rsidRPr="00631A8D">
        <w:rPr>
          <w:rFonts w:eastAsiaTheme="minorHAnsi"/>
          <w:color w:val="auto"/>
          <w:sz w:val="20"/>
          <w:lang w:eastAsia="en-US"/>
        </w:rPr>
        <w:t>mgr Wioletta Ol</w:t>
      </w:r>
      <w:r w:rsidR="002641AC" w:rsidRPr="00631A8D">
        <w:rPr>
          <w:rFonts w:eastAsiaTheme="minorHAnsi"/>
          <w:color w:val="auto"/>
          <w:sz w:val="20"/>
          <w:lang w:eastAsia="en-US"/>
        </w:rPr>
        <w:t>szewska (ul. Graniczna) - gr.1,2</w:t>
      </w:r>
    </w:p>
    <w:p w:rsidR="00EA5D05" w:rsidRPr="00631A8D" w:rsidRDefault="00EA5D05" w:rsidP="00EA5D05">
      <w:pPr>
        <w:tabs>
          <w:tab w:val="left" w:pos="1185"/>
        </w:tabs>
        <w:rPr>
          <w:rFonts w:eastAsiaTheme="minorHAnsi"/>
          <w:color w:val="auto"/>
          <w:sz w:val="20"/>
          <w:lang w:eastAsia="en-US"/>
        </w:rPr>
      </w:pPr>
      <w:r w:rsidRPr="00631A8D">
        <w:rPr>
          <w:rFonts w:eastAsiaTheme="minorHAnsi"/>
          <w:color w:val="auto"/>
          <w:sz w:val="20"/>
          <w:lang w:eastAsia="en-US"/>
        </w:rPr>
        <w:t>mgr E</w:t>
      </w:r>
      <w:r w:rsidR="002641AC" w:rsidRPr="00631A8D">
        <w:rPr>
          <w:rFonts w:eastAsiaTheme="minorHAnsi"/>
          <w:color w:val="auto"/>
          <w:sz w:val="20"/>
          <w:lang w:eastAsia="en-US"/>
        </w:rPr>
        <w:t>wa Walasz – (ul. Polna) – gr.3,4</w:t>
      </w:r>
    </w:p>
    <w:p w:rsidR="00EA5D05" w:rsidRPr="00BA2501" w:rsidRDefault="00EA5D05" w:rsidP="00FF7BA8">
      <w:pPr>
        <w:rPr>
          <w:color w:val="auto"/>
          <w:sz w:val="18"/>
          <w:szCs w:val="18"/>
        </w:rPr>
      </w:pPr>
    </w:p>
    <w:sectPr w:rsidR="00EA5D05" w:rsidRPr="00BA2501" w:rsidSect="00FA3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C"/>
    <w:rsid w:val="00000F2C"/>
    <w:rsid w:val="00040E5C"/>
    <w:rsid w:val="00067EA8"/>
    <w:rsid w:val="000C697E"/>
    <w:rsid w:val="00127719"/>
    <w:rsid w:val="001C2C29"/>
    <w:rsid w:val="001F1855"/>
    <w:rsid w:val="001F2932"/>
    <w:rsid w:val="001F7896"/>
    <w:rsid w:val="00215CB7"/>
    <w:rsid w:val="002641AC"/>
    <w:rsid w:val="00265A2C"/>
    <w:rsid w:val="002B2B38"/>
    <w:rsid w:val="002B3D80"/>
    <w:rsid w:val="002F7DEA"/>
    <w:rsid w:val="00316BE7"/>
    <w:rsid w:val="00351D12"/>
    <w:rsid w:val="00353D91"/>
    <w:rsid w:val="00380F5C"/>
    <w:rsid w:val="00395ACC"/>
    <w:rsid w:val="00407E66"/>
    <w:rsid w:val="004124BC"/>
    <w:rsid w:val="00494F2A"/>
    <w:rsid w:val="004C18F1"/>
    <w:rsid w:val="005616EC"/>
    <w:rsid w:val="005839D4"/>
    <w:rsid w:val="00600565"/>
    <w:rsid w:val="00631A8D"/>
    <w:rsid w:val="00671007"/>
    <w:rsid w:val="006D3FE5"/>
    <w:rsid w:val="00753142"/>
    <w:rsid w:val="00795182"/>
    <w:rsid w:val="007D2404"/>
    <w:rsid w:val="008737B0"/>
    <w:rsid w:val="008D31B5"/>
    <w:rsid w:val="008D634C"/>
    <w:rsid w:val="008F40C4"/>
    <w:rsid w:val="009228DA"/>
    <w:rsid w:val="0092401F"/>
    <w:rsid w:val="00942329"/>
    <w:rsid w:val="009521D7"/>
    <w:rsid w:val="009610B7"/>
    <w:rsid w:val="009B759E"/>
    <w:rsid w:val="009B7EA8"/>
    <w:rsid w:val="009D7471"/>
    <w:rsid w:val="00A4148B"/>
    <w:rsid w:val="00A41FB5"/>
    <w:rsid w:val="00A543CF"/>
    <w:rsid w:val="00AD3938"/>
    <w:rsid w:val="00AD4B59"/>
    <w:rsid w:val="00B2636F"/>
    <w:rsid w:val="00B52999"/>
    <w:rsid w:val="00B711DE"/>
    <w:rsid w:val="00BA2501"/>
    <w:rsid w:val="00BB4232"/>
    <w:rsid w:val="00BD2D5E"/>
    <w:rsid w:val="00BE1918"/>
    <w:rsid w:val="00BF3421"/>
    <w:rsid w:val="00C016BF"/>
    <w:rsid w:val="00C42150"/>
    <w:rsid w:val="00C46EE1"/>
    <w:rsid w:val="00C82777"/>
    <w:rsid w:val="00CC5AEB"/>
    <w:rsid w:val="00D04937"/>
    <w:rsid w:val="00D17219"/>
    <w:rsid w:val="00D32B24"/>
    <w:rsid w:val="00D57888"/>
    <w:rsid w:val="00D86F89"/>
    <w:rsid w:val="00DA36D9"/>
    <w:rsid w:val="00DD560F"/>
    <w:rsid w:val="00E45286"/>
    <w:rsid w:val="00E454C5"/>
    <w:rsid w:val="00E5677B"/>
    <w:rsid w:val="00EA5D05"/>
    <w:rsid w:val="00F64388"/>
    <w:rsid w:val="00FA38D7"/>
    <w:rsid w:val="00FD545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51FF-F116-48B4-AC28-A291ACE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BFBFC19</Template>
  <TotalTime>6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4</cp:revision>
  <cp:lastPrinted>2016-10-24T10:54:00Z</cp:lastPrinted>
  <dcterms:created xsi:type="dcterms:W3CDTF">2017-02-14T11:12:00Z</dcterms:created>
  <dcterms:modified xsi:type="dcterms:W3CDTF">2017-02-27T08:58:00Z</dcterms:modified>
</cp:coreProperties>
</file>